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Территориядә гадәттән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тыш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Республикасы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12</w:t>
      </w:r>
      <w:r w:rsidR="00997439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997439">
        <w:rPr>
          <w:b/>
          <w:sz w:val="28"/>
          <w:szCs w:val="28"/>
          <w:shd w:val="clear" w:color="auto" w:fill="F7F8F9"/>
        </w:rPr>
        <w:t>нче</w:t>
      </w:r>
      <w:proofErr w:type="spellEnd"/>
      <w:r w:rsidR="00997439">
        <w:rPr>
          <w:b/>
          <w:sz w:val="28"/>
          <w:szCs w:val="28"/>
          <w:shd w:val="clear" w:color="auto" w:fill="F7F8F9"/>
        </w:rPr>
        <w:t xml:space="preserve">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 xml:space="preserve">ЧС (һәлакәтләр) </w:t>
      </w:r>
      <w:proofErr w:type="spellStart"/>
      <w:r w:rsidRPr="00C7595A">
        <w:rPr>
          <w:b/>
          <w:bCs/>
          <w:sz w:val="28"/>
          <w:szCs w:val="28"/>
          <w:u w:val="single"/>
        </w:rPr>
        <w:t>килеп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чыгу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C7595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фараз</w:t>
      </w:r>
      <w:proofErr w:type="spellEnd"/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 xml:space="preserve">Уңайсыз </w:t>
            </w:r>
            <w:proofErr w:type="spellStart"/>
            <w:r w:rsidRPr="00027289">
              <w:rPr>
                <w:b/>
                <w:sz w:val="26"/>
                <w:szCs w:val="26"/>
              </w:rPr>
              <w:t>метеорологик</w:t>
            </w:r>
            <w:proofErr w:type="spellEnd"/>
            <w:r w:rsidRPr="00027289">
              <w:rPr>
                <w:b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61C7" w:rsidRPr="000261C7" w:rsidRDefault="000261C7" w:rsidP="000261C7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0261C7">
              <w:rPr>
                <w:color w:val="000000" w:themeColor="text1"/>
                <w:sz w:val="26"/>
                <w:szCs w:val="26"/>
              </w:rPr>
              <w:t xml:space="preserve">Консультация - метеорология күренешләренең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интенсивлыгы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турында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кисәтү</w:t>
            </w:r>
          </w:p>
          <w:p w:rsidR="000261C7" w:rsidRPr="000261C7" w:rsidRDefault="000261C7" w:rsidP="000261C7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0261C7">
              <w:rPr>
                <w:color w:val="000000" w:themeColor="text1"/>
                <w:sz w:val="26"/>
                <w:szCs w:val="26"/>
              </w:rPr>
              <w:t xml:space="preserve">11 августның 18 сәгатеннән 2025 елның 12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августына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кадәр</w:t>
            </w:r>
          </w:p>
          <w:p w:rsidR="00027289" w:rsidRPr="005B3AFE" w:rsidRDefault="000261C7" w:rsidP="000261C7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0261C7">
              <w:rPr>
                <w:color w:val="000000" w:themeColor="text1"/>
                <w:sz w:val="26"/>
                <w:szCs w:val="26"/>
              </w:rPr>
              <w:t xml:space="preserve">11 август кичендә, төнлә һәм 12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августта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көндез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урыны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белән 15-18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метрлы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кыска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вакытлы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җилле яңгыр, көчле яңгыр, төнлә һәм иртән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томан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261C7">
              <w:rPr>
                <w:color w:val="000000" w:themeColor="text1"/>
                <w:sz w:val="26"/>
                <w:szCs w:val="26"/>
              </w:rPr>
              <w:t>булуы</w:t>
            </w:r>
            <w:proofErr w:type="spellEnd"/>
            <w:r w:rsidRPr="000261C7">
              <w:rPr>
                <w:color w:val="000000" w:themeColor="text1"/>
                <w:sz w:val="26"/>
                <w:szCs w:val="26"/>
              </w:rPr>
              <w:t xml:space="preserve"> көтелә.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 xml:space="preserve">Теләче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муниципаль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районы территориясендә гадәттән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ЧС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proofErr w:type="spellStart"/>
            <w:r w:rsidRPr="00CE307A">
              <w:rPr>
                <w:sz w:val="26"/>
                <w:szCs w:val="26"/>
              </w:rPr>
              <w:t>Техноген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янгыннар</w:t>
            </w:r>
            <w:proofErr w:type="spellEnd"/>
            <w:r w:rsidRPr="00CE307A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E307A">
              <w:rPr>
                <w:sz w:val="26"/>
                <w:szCs w:val="26"/>
              </w:rPr>
              <w:t>шартлаулары</w:t>
            </w:r>
            <w:proofErr w:type="spellEnd"/>
            <w:r w:rsidRPr="00CE307A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CE307A">
              <w:rPr>
                <w:sz w:val="26"/>
                <w:szCs w:val="26"/>
              </w:rPr>
              <w:t>ис</w:t>
            </w:r>
            <w:proofErr w:type="spellEnd"/>
            <w:r w:rsidRPr="00CE307A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CE307A">
              <w:rPr>
                <w:sz w:val="26"/>
                <w:szCs w:val="26"/>
              </w:rPr>
              <w:t>агулану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 xml:space="preserve">ТКХ </w:t>
            </w:r>
            <w:proofErr w:type="spellStart"/>
            <w:r w:rsidRPr="00CE307A">
              <w:rPr>
                <w:sz w:val="26"/>
                <w:szCs w:val="26"/>
              </w:rPr>
              <w:t>объектларында</w:t>
            </w:r>
            <w:proofErr w:type="spellEnd"/>
            <w:r w:rsidRPr="00CE307A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CE307A">
              <w:rPr>
                <w:sz w:val="26"/>
                <w:szCs w:val="26"/>
              </w:rPr>
              <w:t>электр</w:t>
            </w:r>
            <w:proofErr w:type="spellEnd"/>
            <w:r w:rsidRPr="00CE307A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системаларында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ЛЭП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аз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гына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ныгытылган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киң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форматлы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манара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Авиация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булган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 һәм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аэропортлар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эшендә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хокук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бозулар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белән бәйле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</w:t>
            </w:r>
            <w:proofErr w:type="spellEnd"/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юлларында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юл-транспорт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һәлакәтләренә,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транспортта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тыш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хәлләр (һәлакәтләр)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килеп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чыгу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куркынычы</w:t>
            </w:r>
            <w:proofErr w:type="spellEnd"/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Яшен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саклау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шул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электр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разрядлары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(яшеннәр) белән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зарарлану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судноларын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барлыкка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килү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Табигый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янгыннар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үләннәр һәм чүп-чар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термик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объектларында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һәлакәтләр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Pr="009B6287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261C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261C7">
        <w:rPr>
          <w:b/>
          <w:sz w:val="28"/>
          <w:szCs w:val="28"/>
        </w:rPr>
        <w:lastRenderedPageBreak/>
        <w:t xml:space="preserve">Теләче </w:t>
      </w:r>
      <w:proofErr w:type="spellStart"/>
      <w:r w:rsidRPr="000261C7">
        <w:rPr>
          <w:b/>
          <w:sz w:val="28"/>
          <w:szCs w:val="28"/>
        </w:rPr>
        <w:t>муниципаль</w:t>
      </w:r>
      <w:proofErr w:type="spellEnd"/>
      <w:r w:rsidRPr="000261C7">
        <w:rPr>
          <w:b/>
          <w:sz w:val="28"/>
          <w:szCs w:val="28"/>
        </w:rPr>
        <w:t xml:space="preserve"> районы:</w:t>
      </w:r>
    </w:p>
    <w:p w:rsidR="000261C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0261C7">
        <w:rPr>
          <w:sz w:val="28"/>
          <w:szCs w:val="28"/>
        </w:rPr>
        <w:t>Аязучан</w:t>
      </w:r>
      <w:proofErr w:type="spellEnd"/>
      <w:r w:rsidRPr="000261C7">
        <w:rPr>
          <w:sz w:val="28"/>
          <w:szCs w:val="28"/>
        </w:rPr>
        <w:t xml:space="preserve"> </w:t>
      </w:r>
      <w:proofErr w:type="spellStart"/>
      <w:r w:rsidRPr="000261C7">
        <w:rPr>
          <w:sz w:val="28"/>
          <w:szCs w:val="28"/>
        </w:rPr>
        <w:t>болытлы</w:t>
      </w:r>
      <w:proofErr w:type="spellEnd"/>
      <w:r w:rsidRPr="000261C7">
        <w:rPr>
          <w:sz w:val="28"/>
          <w:szCs w:val="28"/>
        </w:rPr>
        <w:t xml:space="preserve"> һава.</w:t>
      </w:r>
    </w:p>
    <w:p w:rsidR="000261C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261C7">
        <w:rPr>
          <w:sz w:val="28"/>
          <w:szCs w:val="28"/>
        </w:rPr>
        <w:t xml:space="preserve">Яңгырлар, </w:t>
      </w:r>
      <w:proofErr w:type="spellStart"/>
      <w:r w:rsidRPr="000261C7">
        <w:rPr>
          <w:sz w:val="28"/>
          <w:szCs w:val="28"/>
        </w:rPr>
        <w:t>аерым</w:t>
      </w:r>
      <w:proofErr w:type="spellEnd"/>
      <w:r w:rsidRPr="000261C7">
        <w:rPr>
          <w:sz w:val="28"/>
          <w:szCs w:val="28"/>
        </w:rPr>
        <w:t xml:space="preserve"> </w:t>
      </w:r>
      <w:proofErr w:type="spellStart"/>
      <w:r w:rsidRPr="000261C7">
        <w:rPr>
          <w:sz w:val="28"/>
          <w:szCs w:val="28"/>
        </w:rPr>
        <w:t>районнарда</w:t>
      </w:r>
      <w:proofErr w:type="spellEnd"/>
      <w:r w:rsidRPr="000261C7">
        <w:rPr>
          <w:sz w:val="28"/>
          <w:szCs w:val="28"/>
        </w:rPr>
        <w:t xml:space="preserve"> көчле.</w:t>
      </w:r>
    </w:p>
    <w:p w:rsidR="000261C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0261C7">
        <w:rPr>
          <w:sz w:val="28"/>
          <w:szCs w:val="28"/>
        </w:rPr>
        <w:t>Урыны-урыны</w:t>
      </w:r>
      <w:proofErr w:type="spellEnd"/>
      <w:r w:rsidRPr="000261C7">
        <w:rPr>
          <w:sz w:val="28"/>
          <w:szCs w:val="28"/>
        </w:rPr>
        <w:t xml:space="preserve"> белән </w:t>
      </w:r>
      <w:proofErr w:type="spellStart"/>
      <w:r w:rsidRPr="000261C7">
        <w:rPr>
          <w:sz w:val="28"/>
          <w:szCs w:val="28"/>
        </w:rPr>
        <w:t>яшен</w:t>
      </w:r>
      <w:proofErr w:type="spellEnd"/>
      <w:r w:rsidRPr="000261C7">
        <w:rPr>
          <w:sz w:val="28"/>
          <w:szCs w:val="28"/>
        </w:rPr>
        <w:t xml:space="preserve"> яңгыры </w:t>
      </w:r>
      <w:proofErr w:type="spellStart"/>
      <w:r w:rsidRPr="000261C7">
        <w:rPr>
          <w:sz w:val="28"/>
          <w:szCs w:val="28"/>
        </w:rPr>
        <w:t>яварга</w:t>
      </w:r>
      <w:proofErr w:type="spellEnd"/>
      <w:r w:rsidRPr="000261C7">
        <w:rPr>
          <w:sz w:val="28"/>
          <w:szCs w:val="28"/>
        </w:rPr>
        <w:t xml:space="preserve"> мөмкин, төнлә дә, иртән дә </w:t>
      </w:r>
      <w:proofErr w:type="spellStart"/>
      <w:r w:rsidRPr="000261C7">
        <w:rPr>
          <w:sz w:val="28"/>
          <w:szCs w:val="28"/>
        </w:rPr>
        <w:t>томан</w:t>
      </w:r>
      <w:proofErr w:type="spellEnd"/>
      <w:r w:rsidRPr="000261C7">
        <w:rPr>
          <w:sz w:val="28"/>
          <w:szCs w:val="28"/>
        </w:rPr>
        <w:t>.</w:t>
      </w:r>
    </w:p>
    <w:p w:rsidR="000261C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261C7">
        <w:rPr>
          <w:sz w:val="28"/>
          <w:szCs w:val="28"/>
        </w:rPr>
        <w:t xml:space="preserve">Җил төньяк-көнбатыштан, төньяк-көнчыгышка </w:t>
      </w:r>
      <w:proofErr w:type="spellStart"/>
      <w:r w:rsidRPr="000261C7">
        <w:rPr>
          <w:sz w:val="28"/>
          <w:szCs w:val="28"/>
        </w:rPr>
        <w:t>таба</w:t>
      </w:r>
      <w:proofErr w:type="spellEnd"/>
      <w:r w:rsidRPr="000261C7">
        <w:rPr>
          <w:sz w:val="28"/>
          <w:szCs w:val="28"/>
        </w:rPr>
        <w:t xml:space="preserve"> 6-11 м/с тизлектә, көндез </w:t>
      </w:r>
      <w:proofErr w:type="spellStart"/>
      <w:r w:rsidRPr="000261C7">
        <w:rPr>
          <w:sz w:val="28"/>
          <w:szCs w:val="28"/>
        </w:rPr>
        <w:t>тизлеге</w:t>
      </w:r>
      <w:proofErr w:type="spellEnd"/>
      <w:r w:rsidRPr="000261C7">
        <w:rPr>
          <w:sz w:val="28"/>
          <w:szCs w:val="28"/>
        </w:rPr>
        <w:t xml:space="preserve"> 14 м/с, </w:t>
      </w:r>
      <w:proofErr w:type="spellStart"/>
      <w:r w:rsidRPr="000261C7">
        <w:rPr>
          <w:sz w:val="28"/>
          <w:szCs w:val="28"/>
        </w:rPr>
        <w:t>яшен</w:t>
      </w:r>
      <w:proofErr w:type="spellEnd"/>
      <w:r w:rsidRPr="000261C7">
        <w:rPr>
          <w:sz w:val="28"/>
          <w:szCs w:val="28"/>
        </w:rPr>
        <w:t xml:space="preserve"> </w:t>
      </w:r>
      <w:proofErr w:type="spellStart"/>
      <w:r w:rsidRPr="000261C7">
        <w:rPr>
          <w:sz w:val="28"/>
          <w:szCs w:val="28"/>
        </w:rPr>
        <w:t>тизлеге</w:t>
      </w:r>
      <w:proofErr w:type="spellEnd"/>
      <w:r w:rsidRPr="000261C7">
        <w:rPr>
          <w:sz w:val="28"/>
          <w:szCs w:val="28"/>
        </w:rPr>
        <w:t xml:space="preserve"> 15-18 м/с.</w:t>
      </w:r>
    </w:p>
    <w:p w:rsidR="000261C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261C7">
        <w:rPr>
          <w:sz w:val="28"/>
          <w:szCs w:val="28"/>
        </w:rPr>
        <w:t xml:space="preserve">Һаваның төнлә </w:t>
      </w:r>
      <w:proofErr w:type="spellStart"/>
      <w:r w:rsidRPr="000261C7">
        <w:rPr>
          <w:sz w:val="28"/>
          <w:szCs w:val="28"/>
        </w:rPr>
        <w:t>минималь</w:t>
      </w:r>
      <w:proofErr w:type="spellEnd"/>
      <w:r w:rsidRPr="000261C7">
        <w:rPr>
          <w:sz w:val="28"/>
          <w:szCs w:val="28"/>
        </w:rPr>
        <w:t xml:space="preserve"> </w:t>
      </w:r>
      <w:proofErr w:type="spellStart"/>
      <w:r w:rsidRPr="000261C7">
        <w:rPr>
          <w:sz w:val="28"/>
          <w:szCs w:val="28"/>
        </w:rPr>
        <w:t>температурасы</w:t>
      </w:r>
      <w:proofErr w:type="spellEnd"/>
      <w:r w:rsidRPr="000261C7">
        <w:rPr>
          <w:sz w:val="28"/>
          <w:szCs w:val="28"/>
        </w:rPr>
        <w:t xml:space="preserve"> 11... 16˚.</w:t>
      </w:r>
    </w:p>
    <w:p w:rsidR="009B6287" w:rsidRPr="000261C7" w:rsidRDefault="000261C7" w:rsidP="000261C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261C7">
        <w:rPr>
          <w:sz w:val="28"/>
          <w:szCs w:val="28"/>
        </w:rPr>
        <w:t xml:space="preserve">Көндез һаваның </w:t>
      </w:r>
      <w:proofErr w:type="spellStart"/>
      <w:r w:rsidRPr="000261C7">
        <w:rPr>
          <w:sz w:val="28"/>
          <w:szCs w:val="28"/>
        </w:rPr>
        <w:t>максималь</w:t>
      </w:r>
      <w:proofErr w:type="spellEnd"/>
      <w:r w:rsidRPr="000261C7">
        <w:rPr>
          <w:sz w:val="28"/>
          <w:szCs w:val="28"/>
        </w:rPr>
        <w:t xml:space="preserve"> </w:t>
      </w:r>
      <w:proofErr w:type="spellStart"/>
      <w:r w:rsidRPr="000261C7">
        <w:rPr>
          <w:sz w:val="28"/>
          <w:szCs w:val="28"/>
        </w:rPr>
        <w:t>температурасы</w:t>
      </w:r>
      <w:proofErr w:type="spellEnd"/>
      <w:r w:rsidRPr="000261C7">
        <w:rPr>
          <w:sz w:val="28"/>
          <w:szCs w:val="28"/>
        </w:rPr>
        <w:t xml:space="preserve">  19.. 23˚.</w:t>
      </w:r>
    </w:p>
    <w:sectPr w:rsidR="009B6287" w:rsidRPr="000261C7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BB" w:rsidRDefault="005F57BB" w:rsidP="00057DBD">
      <w:r>
        <w:separator/>
      </w:r>
    </w:p>
  </w:endnote>
  <w:endnote w:type="continuationSeparator" w:id="1">
    <w:p w:rsidR="005F57BB" w:rsidRDefault="005F57B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BB" w:rsidRDefault="005F57BB" w:rsidP="00057DBD">
      <w:r>
        <w:separator/>
      </w:r>
    </w:p>
  </w:footnote>
  <w:footnote w:type="continuationSeparator" w:id="1">
    <w:p w:rsidR="005F57BB" w:rsidRDefault="005F57B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F311C">
    <w:pPr>
      <w:pStyle w:val="a3"/>
      <w:spacing w:line="14" w:lineRule="auto"/>
      <w:ind w:left="0" w:firstLine="0"/>
      <w:jc w:val="left"/>
      <w:rPr>
        <w:sz w:val="20"/>
      </w:rPr>
    </w:pPr>
    <w:r w:rsidRPr="002F31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61C7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168</cp:revision>
  <dcterms:created xsi:type="dcterms:W3CDTF">2025-03-20T13:19:00Z</dcterms:created>
  <dcterms:modified xsi:type="dcterms:W3CDTF">2025-08-11T13:57:00Z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